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DC" w:rsidRPr="008320C5" w:rsidRDefault="00502930" w:rsidP="00502930">
      <w:pPr>
        <w:jc w:val="center"/>
        <w:rPr>
          <w:b/>
          <w:sz w:val="24"/>
          <w:lang w:val="en-CA"/>
        </w:rPr>
      </w:pPr>
      <w:r w:rsidRPr="008320C5">
        <w:rPr>
          <w:b/>
          <w:sz w:val="24"/>
          <w:lang w:val="en-CA"/>
        </w:rPr>
        <w:t xml:space="preserve">BOH4M </w:t>
      </w:r>
      <w:r w:rsidR="00CE2FC6" w:rsidRPr="008320C5">
        <w:rPr>
          <w:b/>
          <w:sz w:val="24"/>
          <w:lang w:val="en-CA"/>
        </w:rPr>
        <w:t>Change Leadership</w:t>
      </w:r>
      <w:r w:rsidRPr="008320C5">
        <w:rPr>
          <w:b/>
          <w:sz w:val="24"/>
          <w:lang w:val="en-CA"/>
        </w:rPr>
        <w:t xml:space="preserve"> Action Research Project </w:t>
      </w:r>
    </w:p>
    <w:p w:rsidR="00E17984" w:rsidRPr="000370DC" w:rsidRDefault="00502930" w:rsidP="00502930">
      <w:pPr>
        <w:jc w:val="center"/>
        <w:rPr>
          <w:b/>
          <w:lang w:val="en-CA"/>
        </w:rPr>
      </w:pPr>
      <w:r w:rsidRPr="000370DC">
        <w:rPr>
          <w:b/>
          <w:lang w:val="en-CA"/>
        </w:rPr>
        <w:t xml:space="preserve"> </w:t>
      </w:r>
      <w:r w:rsidRPr="008320C5">
        <w:rPr>
          <w:b/>
          <w:sz w:val="24"/>
          <w:lang w:val="en-CA"/>
        </w:rPr>
        <w:t>21</w:t>
      </w:r>
      <w:r w:rsidRPr="008320C5">
        <w:rPr>
          <w:b/>
          <w:sz w:val="24"/>
          <w:vertAlign w:val="superscript"/>
          <w:lang w:val="en-CA"/>
        </w:rPr>
        <w:t>st</w:t>
      </w:r>
      <w:r w:rsidRPr="008320C5">
        <w:rPr>
          <w:b/>
          <w:sz w:val="24"/>
          <w:lang w:val="en-CA"/>
        </w:rPr>
        <w:t xml:space="preserve"> Century Learning and Teaching</w:t>
      </w:r>
    </w:p>
    <w:p w:rsidR="00EA5CAD" w:rsidRPr="009F39CE" w:rsidRDefault="0050293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Our class </w:t>
      </w:r>
      <w:r w:rsidR="00EC40F6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has been asked by our school Principal, Mr. </w:t>
      </w:r>
      <w:proofErr w:type="spellStart"/>
      <w:r w:rsidR="00EC40F6" w:rsidRPr="009F39CE">
        <w:rPr>
          <w:rFonts w:ascii="Times New Roman" w:hAnsi="Times New Roman" w:cs="Times New Roman"/>
          <w:sz w:val="24"/>
          <w:szCs w:val="24"/>
          <w:lang w:val="en-CA"/>
        </w:rPr>
        <w:t>Remtulla</w:t>
      </w:r>
      <w:proofErr w:type="spellEnd"/>
      <w:r w:rsidR="00EC40F6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862DFB">
        <w:rPr>
          <w:rFonts w:ascii="Times New Roman" w:hAnsi="Times New Roman" w:cs="Times New Roman"/>
          <w:sz w:val="24"/>
          <w:szCs w:val="24"/>
          <w:lang w:val="en-CA"/>
        </w:rPr>
        <w:t>to conduct an “action</w:t>
      </w:r>
      <w:r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 research</w:t>
      </w:r>
      <w:r w:rsidR="00862DFB">
        <w:rPr>
          <w:rFonts w:ascii="Times New Roman" w:hAnsi="Times New Roman" w:cs="Times New Roman"/>
          <w:sz w:val="24"/>
          <w:szCs w:val="24"/>
          <w:lang w:val="en-CA"/>
        </w:rPr>
        <w:t xml:space="preserve">” </w:t>
      </w:r>
      <w:r w:rsidRPr="009F39CE">
        <w:rPr>
          <w:rFonts w:ascii="Times New Roman" w:hAnsi="Times New Roman" w:cs="Times New Roman"/>
          <w:sz w:val="24"/>
          <w:szCs w:val="24"/>
          <w:lang w:val="en-CA"/>
        </w:rPr>
        <w:t>project</w:t>
      </w:r>
      <w:r w:rsidR="00584216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, which includes a written report, </w:t>
      </w:r>
      <w:r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84216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recommend an organizational change strategy and action plan to prepare students </w:t>
      </w:r>
      <w:r w:rsidR="00584216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at Port Credit </w:t>
      </w:r>
      <w:r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for the challenges </w:t>
      </w:r>
      <w:r w:rsidR="00584216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and opportunities </w:t>
      </w:r>
      <w:r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of </w:t>
      </w:r>
      <w:r w:rsidR="00584216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Pr="009F39CE">
        <w:rPr>
          <w:rFonts w:ascii="Times New Roman" w:hAnsi="Times New Roman" w:cs="Times New Roman"/>
          <w:sz w:val="24"/>
          <w:szCs w:val="24"/>
          <w:lang w:val="en-CA"/>
        </w:rPr>
        <w:t>21</w:t>
      </w:r>
      <w:r w:rsidRPr="009F39CE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st</w:t>
      </w:r>
      <w:r w:rsidR="00EA5CAD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 Century. </w:t>
      </w:r>
    </w:p>
    <w:p w:rsidR="00502930" w:rsidRPr="009F39CE" w:rsidRDefault="0058421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9F39CE">
        <w:rPr>
          <w:rFonts w:ascii="Times New Roman" w:hAnsi="Times New Roman" w:cs="Times New Roman"/>
          <w:sz w:val="24"/>
          <w:szCs w:val="24"/>
          <w:lang w:val="en-CA"/>
        </w:rPr>
        <w:t>Your job, in a team of up to 4 students, is to</w:t>
      </w:r>
      <w:r w:rsidR="00EA5CAD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 recommend a transformational organizational change strategy that will best ensure Port Credit students learn the following 21</w:t>
      </w:r>
      <w:r w:rsidR="00EA5CAD" w:rsidRPr="009F39CE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st</w:t>
      </w:r>
      <w:r w:rsidR="00EA5CAD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 Century Learning Skills identified by the Peel District School B</w:t>
      </w:r>
      <w:r w:rsidR="00EC40F6" w:rsidRPr="009F39CE">
        <w:rPr>
          <w:rFonts w:ascii="Times New Roman" w:hAnsi="Times New Roman" w:cs="Times New Roman"/>
          <w:sz w:val="24"/>
          <w:szCs w:val="24"/>
          <w:lang w:val="en-CA"/>
        </w:rPr>
        <w:t>oard</w:t>
      </w:r>
      <w:r w:rsidRPr="009F39CE">
        <w:rPr>
          <w:rFonts w:ascii="Times New Roman" w:hAnsi="Times New Roman" w:cs="Times New Roman"/>
          <w:sz w:val="24"/>
          <w:szCs w:val="24"/>
          <w:lang w:val="en-CA"/>
        </w:rPr>
        <w:t>, which</w:t>
      </w:r>
      <w:r w:rsidR="00EA5CAD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also aligns with the BOH4M course material </w:t>
      </w:r>
      <w:r w:rsidR="00EA5CAD" w:rsidRPr="009F39CE">
        <w:rPr>
          <w:rFonts w:ascii="Times New Roman" w:hAnsi="Times New Roman" w:cs="Times New Roman"/>
          <w:sz w:val="24"/>
          <w:szCs w:val="24"/>
          <w:lang w:val="en-CA"/>
        </w:rPr>
        <w:t>on the skills r</w:t>
      </w:r>
      <w:r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equired in the “new workplace”: </w:t>
      </w:r>
    </w:p>
    <w:p w:rsidR="00333BBC" w:rsidRPr="009F39CE" w:rsidRDefault="00ED4BE3" w:rsidP="009F39CE">
      <w:pPr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39CE">
        <w:rPr>
          <w:rFonts w:ascii="Times New Roman" w:hAnsi="Times New Roman" w:cs="Times New Roman"/>
          <w:sz w:val="24"/>
          <w:szCs w:val="24"/>
        </w:rPr>
        <w:t xml:space="preserve">collaborative inquiry to solve real and relevant problems </w:t>
      </w:r>
    </w:p>
    <w:p w:rsidR="00333BBC" w:rsidRPr="009F39CE" w:rsidRDefault="00ED4BE3" w:rsidP="009F39CE">
      <w:pPr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39CE">
        <w:rPr>
          <w:rFonts w:ascii="Times New Roman" w:hAnsi="Times New Roman" w:cs="Times New Roman"/>
          <w:sz w:val="24"/>
          <w:szCs w:val="24"/>
        </w:rPr>
        <w:t xml:space="preserve">creativity and innovation </w:t>
      </w:r>
    </w:p>
    <w:p w:rsidR="00333BBC" w:rsidRPr="009F39CE" w:rsidRDefault="00ED4BE3" w:rsidP="009F39CE">
      <w:pPr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39CE">
        <w:rPr>
          <w:rFonts w:ascii="Times New Roman" w:hAnsi="Times New Roman" w:cs="Times New Roman"/>
          <w:sz w:val="24"/>
          <w:szCs w:val="24"/>
        </w:rPr>
        <w:t xml:space="preserve">critical thinking and problem solving </w:t>
      </w:r>
    </w:p>
    <w:p w:rsidR="00EA5CAD" w:rsidRPr="009F39CE" w:rsidRDefault="00ED4BE3" w:rsidP="009F39CE">
      <w:pPr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F39CE">
        <w:rPr>
          <w:rFonts w:ascii="Times New Roman" w:hAnsi="Times New Roman" w:cs="Times New Roman"/>
          <w:sz w:val="24"/>
          <w:szCs w:val="24"/>
        </w:rPr>
        <w:t xml:space="preserve">communication </w:t>
      </w:r>
    </w:p>
    <w:p w:rsidR="000370DC" w:rsidRPr="009F39CE" w:rsidRDefault="000370DC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You should follow the Action Research process </w:t>
      </w:r>
      <w:r w:rsidR="00EA5CAD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(problem, data, analysis, action plan, and implementation) </w:t>
      </w:r>
      <w:r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described in the Change Management Chapter and include the following change management concepts in your </w:t>
      </w:r>
      <w:r w:rsidR="00584216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written </w:t>
      </w:r>
      <w:r w:rsidR="00D139F3" w:rsidRPr="009F39CE">
        <w:rPr>
          <w:rFonts w:ascii="Times New Roman" w:hAnsi="Times New Roman" w:cs="Times New Roman"/>
          <w:sz w:val="24"/>
          <w:szCs w:val="24"/>
          <w:lang w:val="en-CA"/>
        </w:rPr>
        <w:t>analysis, recommendations, and report</w:t>
      </w:r>
      <w:r w:rsidRPr="009F39CE"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:rsidR="000370DC" w:rsidRPr="009F39CE" w:rsidRDefault="000370DC" w:rsidP="000370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F39CE">
        <w:rPr>
          <w:rFonts w:ascii="Times New Roman" w:hAnsi="Times New Roman" w:cs="Times New Roman"/>
          <w:sz w:val="24"/>
          <w:szCs w:val="24"/>
          <w:lang w:val="en-CA"/>
        </w:rPr>
        <w:t>Characteristics of Innovative Organizations</w:t>
      </w:r>
    </w:p>
    <w:p w:rsidR="000370DC" w:rsidRPr="009F39CE" w:rsidRDefault="000370DC" w:rsidP="000370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Models </w:t>
      </w:r>
      <w:r w:rsidR="00EA5CAD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of Change Leadership (Top, Bottom, Integrated) </w:t>
      </w:r>
    </w:p>
    <w:p w:rsidR="00EA5CAD" w:rsidRPr="009F39CE" w:rsidRDefault="00EA5CAD" w:rsidP="000370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F39CE">
        <w:rPr>
          <w:rFonts w:ascii="Times New Roman" w:hAnsi="Times New Roman" w:cs="Times New Roman"/>
          <w:sz w:val="24"/>
          <w:szCs w:val="24"/>
          <w:lang w:val="en-CA"/>
        </w:rPr>
        <w:t>Planned Change (unfreezing, changing, refreezing)</w:t>
      </w:r>
    </w:p>
    <w:p w:rsidR="00EA5CAD" w:rsidRPr="009F39CE" w:rsidRDefault="00EA5CAD" w:rsidP="000370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39CE">
        <w:rPr>
          <w:rFonts w:ascii="Times New Roman" w:hAnsi="Times New Roman" w:cs="Times New Roman"/>
          <w:sz w:val="24"/>
          <w:szCs w:val="24"/>
        </w:rPr>
        <w:t>Change Strategies</w:t>
      </w:r>
      <w:r w:rsidR="009C0E70" w:rsidRPr="009F39CE">
        <w:rPr>
          <w:rFonts w:ascii="Times New Roman" w:hAnsi="Times New Roman" w:cs="Times New Roman"/>
          <w:sz w:val="24"/>
          <w:szCs w:val="24"/>
        </w:rPr>
        <w:t xml:space="preserve"> </w:t>
      </w:r>
      <w:r w:rsidRPr="009F39CE">
        <w:rPr>
          <w:rFonts w:ascii="Times New Roman" w:hAnsi="Times New Roman" w:cs="Times New Roman"/>
          <w:sz w:val="24"/>
          <w:szCs w:val="24"/>
        </w:rPr>
        <w:t>(Force-Coercion, Rational Persuasion, Shared Power)</w:t>
      </w:r>
    </w:p>
    <w:p w:rsidR="00EA5CAD" w:rsidRPr="009F39CE" w:rsidRDefault="00EA5CAD" w:rsidP="000370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39CE">
        <w:rPr>
          <w:rFonts w:ascii="Times New Roman" w:hAnsi="Times New Roman" w:cs="Times New Roman"/>
          <w:sz w:val="24"/>
          <w:szCs w:val="24"/>
        </w:rPr>
        <w:t>Resistance to Change</w:t>
      </w:r>
    </w:p>
    <w:p w:rsidR="00EA5CAD" w:rsidRPr="009F39CE" w:rsidRDefault="00EA5CAD" w:rsidP="000370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39CE">
        <w:rPr>
          <w:rFonts w:ascii="Times New Roman" w:hAnsi="Times New Roman" w:cs="Times New Roman"/>
          <w:sz w:val="24"/>
          <w:szCs w:val="24"/>
        </w:rPr>
        <w:t>Organizational Development</w:t>
      </w:r>
    </w:p>
    <w:p w:rsidR="00EC40F6" w:rsidRPr="009F39CE" w:rsidRDefault="009C0E70" w:rsidP="0045454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Your team will conduct your action research and submit the report on June 13. </w:t>
      </w:r>
      <w:r w:rsidR="00EC40F6" w:rsidRPr="009F39CE">
        <w:rPr>
          <w:rFonts w:ascii="Times New Roman" w:hAnsi="Times New Roman" w:cs="Times New Roman"/>
          <w:sz w:val="24"/>
          <w:szCs w:val="24"/>
          <w:lang w:val="en-CA"/>
        </w:rPr>
        <w:t>You</w:t>
      </w:r>
      <w:r w:rsidR="008320C5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r team will </w:t>
      </w:r>
      <w:r w:rsidR="00EC40F6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be assessed using the </w:t>
      </w:r>
      <w:r w:rsidR="009E365A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Small </w:t>
      </w:r>
      <w:r w:rsidR="008320C5" w:rsidRPr="009F39CE">
        <w:rPr>
          <w:rFonts w:ascii="Times New Roman" w:hAnsi="Times New Roman" w:cs="Times New Roman"/>
          <w:sz w:val="24"/>
          <w:szCs w:val="24"/>
          <w:lang w:val="en-CA"/>
        </w:rPr>
        <w:t>Business Report Rubric</w:t>
      </w:r>
      <w:r w:rsidR="00EC40F6" w:rsidRPr="009F39CE">
        <w:rPr>
          <w:rFonts w:ascii="Times New Roman" w:hAnsi="Times New Roman" w:cs="Times New Roman"/>
          <w:sz w:val="24"/>
          <w:szCs w:val="24"/>
          <w:lang w:val="en-CA"/>
        </w:rPr>
        <w:t>.  Your formal Business Report should include a title page, table of contents, executive summary, main body (action research process headings</w:t>
      </w:r>
      <w:r w:rsidR="008320C5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 as an example</w:t>
      </w:r>
      <w:r w:rsidR="00EC40F6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), and bibliography. No introduction or conclusion </w:t>
      </w:r>
      <w:r w:rsidR="008320C5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is </w:t>
      </w:r>
      <w:r w:rsidR="00EC40F6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required. </w:t>
      </w:r>
      <w:r w:rsidRPr="009F39CE">
        <w:rPr>
          <w:rFonts w:ascii="Times New Roman" w:hAnsi="Times New Roman" w:cs="Times New Roman"/>
          <w:sz w:val="24"/>
          <w:szCs w:val="24"/>
          <w:lang w:val="en-CA"/>
        </w:rPr>
        <w:t>The report should be in times-roman 12 font and 1.5 lined space.</w:t>
      </w:r>
      <w:r w:rsidR="00D139F3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 Use Headings and Header and Footers. </w:t>
      </w:r>
    </w:p>
    <w:p w:rsidR="0045454F" w:rsidRPr="009F39CE" w:rsidRDefault="00EC40F6" w:rsidP="0045454F">
      <w:pPr>
        <w:rPr>
          <w:rFonts w:ascii="Times New Roman" w:hAnsi="Times New Roman" w:cs="Times New Roman"/>
          <w:sz w:val="24"/>
          <w:szCs w:val="24"/>
        </w:rPr>
      </w:pPr>
      <w:r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You are encouraged to do your own </w:t>
      </w:r>
      <w:r w:rsidR="00446B9C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primary and secondary </w:t>
      </w:r>
      <w:r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research, but </w:t>
      </w:r>
      <w:r w:rsidR="00446B9C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here are some </w:t>
      </w:r>
      <w:r w:rsidR="008320C5" w:rsidRPr="009F39CE">
        <w:rPr>
          <w:rFonts w:ascii="Times New Roman" w:hAnsi="Times New Roman" w:cs="Times New Roman"/>
          <w:sz w:val="24"/>
          <w:szCs w:val="24"/>
          <w:lang w:val="en-CA"/>
        </w:rPr>
        <w:t xml:space="preserve">resources </w:t>
      </w:r>
      <w:r w:rsidR="008320C5" w:rsidRPr="009F39CE">
        <w:rPr>
          <w:rFonts w:ascii="Times New Roman" w:hAnsi="Times New Roman" w:cs="Times New Roman"/>
          <w:sz w:val="24"/>
          <w:szCs w:val="24"/>
        </w:rPr>
        <w:t>on</w:t>
      </w:r>
      <w:r w:rsidR="0045454F" w:rsidRPr="009F39CE">
        <w:rPr>
          <w:rFonts w:ascii="Times New Roman" w:hAnsi="Times New Roman" w:cs="Times New Roman"/>
          <w:sz w:val="24"/>
          <w:szCs w:val="24"/>
        </w:rPr>
        <w:t xml:space="preserve"> 21</w:t>
      </w:r>
      <w:r w:rsidR="0045454F" w:rsidRPr="009F39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5454F" w:rsidRPr="009F39CE">
        <w:rPr>
          <w:rFonts w:ascii="Times New Roman" w:hAnsi="Times New Roman" w:cs="Times New Roman"/>
          <w:sz w:val="24"/>
          <w:szCs w:val="24"/>
        </w:rPr>
        <w:t xml:space="preserve"> Century Learning and Teaching </w:t>
      </w:r>
      <w:r w:rsidR="00446B9C" w:rsidRPr="009F39CE">
        <w:rPr>
          <w:rFonts w:ascii="Times New Roman" w:hAnsi="Times New Roman" w:cs="Times New Roman"/>
          <w:sz w:val="24"/>
          <w:szCs w:val="24"/>
        </w:rPr>
        <w:t xml:space="preserve">that </w:t>
      </w:r>
      <w:r w:rsidR="008320C5" w:rsidRPr="009F39CE">
        <w:rPr>
          <w:rFonts w:ascii="Times New Roman" w:hAnsi="Times New Roman" w:cs="Times New Roman"/>
          <w:sz w:val="24"/>
          <w:szCs w:val="24"/>
        </w:rPr>
        <w:t xml:space="preserve">you </w:t>
      </w:r>
      <w:r w:rsidR="00446B9C" w:rsidRPr="009F39CE">
        <w:rPr>
          <w:rFonts w:ascii="Times New Roman" w:hAnsi="Times New Roman" w:cs="Times New Roman"/>
          <w:sz w:val="24"/>
          <w:szCs w:val="24"/>
        </w:rPr>
        <w:t xml:space="preserve">are encouraged to review. </w:t>
      </w:r>
    </w:p>
    <w:p w:rsidR="00027C11" w:rsidRPr="009F39CE" w:rsidRDefault="008F6FA5" w:rsidP="00027C11">
      <w:pPr>
        <w:pStyle w:val="ListParagraph"/>
        <w:numPr>
          <w:ilvl w:val="0"/>
          <w:numId w:val="6"/>
        </w:numPr>
        <w:shd w:val="clear" w:color="auto" w:fill="FFFFFF"/>
        <w:spacing w:after="408" w:line="240" w:lineRule="auto"/>
        <w:outlineLvl w:val="1"/>
        <w:rPr>
          <w:rFonts w:ascii="Times New Roman" w:eastAsia="Times New Roman" w:hAnsi="Times New Roman" w:cs="Times New Roman"/>
          <w:color w:val="222222"/>
          <w:kern w:val="36"/>
          <w:sz w:val="20"/>
          <w:szCs w:val="20"/>
        </w:rPr>
      </w:pPr>
      <w:hyperlink r:id="rId5" w:history="1">
        <w:r w:rsidR="00027C11" w:rsidRPr="009F39CE">
          <w:rPr>
            <w:rStyle w:val="Hyperlink"/>
            <w:rFonts w:ascii="Times New Roman" w:eastAsia="Times New Roman" w:hAnsi="Times New Roman" w:cs="Times New Roman"/>
            <w:kern w:val="36"/>
            <w:sz w:val="20"/>
            <w:szCs w:val="20"/>
          </w:rPr>
          <w:t xml:space="preserve">Marc </w:t>
        </w:r>
        <w:proofErr w:type="spellStart"/>
        <w:r w:rsidR="00027C11" w:rsidRPr="009F39CE">
          <w:rPr>
            <w:rStyle w:val="Hyperlink"/>
            <w:rFonts w:ascii="Times New Roman" w:eastAsia="Times New Roman" w:hAnsi="Times New Roman" w:cs="Times New Roman"/>
            <w:kern w:val="36"/>
            <w:sz w:val="20"/>
            <w:szCs w:val="20"/>
          </w:rPr>
          <w:t>Prensky</w:t>
        </w:r>
        <w:proofErr w:type="spellEnd"/>
        <w:r w:rsidR="00027C11" w:rsidRPr="009F39CE">
          <w:rPr>
            <w:rStyle w:val="Hyperlink"/>
            <w:rFonts w:ascii="Times New Roman" w:eastAsia="Times New Roman" w:hAnsi="Times New Roman" w:cs="Times New Roman"/>
            <w:kern w:val="36"/>
            <w:sz w:val="20"/>
            <w:szCs w:val="20"/>
          </w:rPr>
          <w:t xml:space="preserve"> - Digital Natives</w:t>
        </w:r>
      </w:hyperlink>
      <w:r w:rsidR="00027C11" w:rsidRPr="009F39CE">
        <w:rPr>
          <w:rFonts w:ascii="Times New Roman" w:eastAsia="Times New Roman" w:hAnsi="Times New Roman" w:cs="Times New Roman"/>
          <w:color w:val="222222"/>
          <w:kern w:val="36"/>
          <w:sz w:val="20"/>
          <w:szCs w:val="20"/>
        </w:rPr>
        <w:t xml:space="preserve"> </w:t>
      </w:r>
    </w:p>
    <w:p w:rsidR="00027C11" w:rsidRPr="009F39CE" w:rsidRDefault="00027C11" w:rsidP="00027C1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11BFB" w:rsidRPr="009F39CE" w:rsidRDefault="008F6FA5" w:rsidP="00027C1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D11BFB" w:rsidRPr="009F39CE">
          <w:rPr>
            <w:rStyle w:val="Hyperlink"/>
            <w:rFonts w:ascii="Times New Roman" w:hAnsi="Times New Roman" w:cs="Times New Roman"/>
            <w:sz w:val="20"/>
            <w:szCs w:val="20"/>
          </w:rPr>
          <w:t>How Schools Kill Creativity</w:t>
        </w:r>
      </w:hyperlink>
    </w:p>
    <w:p w:rsidR="00D11BFB" w:rsidRPr="009F39CE" w:rsidRDefault="008F6FA5" w:rsidP="00027C1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D11BFB" w:rsidRPr="009F39CE">
          <w:rPr>
            <w:rStyle w:val="Hyperlink"/>
            <w:rFonts w:ascii="Times New Roman" w:hAnsi="Times New Roman" w:cs="Times New Roman"/>
            <w:sz w:val="20"/>
            <w:szCs w:val="20"/>
          </w:rPr>
          <w:t>The Puzzle of Motivation</w:t>
        </w:r>
      </w:hyperlink>
    </w:p>
    <w:p w:rsidR="00333BBC" w:rsidRPr="009F39CE" w:rsidRDefault="00ED4BE3" w:rsidP="00027C1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39CE">
        <w:rPr>
          <w:rFonts w:ascii="Times New Roman" w:hAnsi="Times New Roman" w:cs="Times New Roman"/>
          <w:sz w:val="20"/>
          <w:szCs w:val="20"/>
        </w:rPr>
        <w:t>"</w:t>
      </w:r>
      <w:hyperlink r:id="rId8" w:history="1">
        <w:r w:rsidRPr="009F39CE">
          <w:rPr>
            <w:rStyle w:val="Hyperlink"/>
            <w:rFonts w:ascii="Times New Roman" w:hAnsi="Times New Roman" w:cs="Times New Roman"/>
            <w:sz w:val="20"/>
            <w:szCs w:val="20"/>
          </w:rPr>
          <w:t>Vision for 21st Century Learning and Teaching</w:t>
        </w:r>
      </w:hyperlink>
      <w:r w:rsidR="00EA5CAD" w:rsidRPr="009F39CE">
        <w:rPr>
          <w:rFonts w:ascii="Times New Roman" w:hAnsi="Times New Roman" w:cs="Times New Roman"/>
          <w:sz w:val="20"/>
          <w:szCs w:val="20"/>
        </w:rPr>
        <w:t xml:space="preserve">" </w:t>
      </w:r>
    </w:p>
    <w:p w:rsidR="00333BBC" w:rsidRPr="009F39CE" w:rsidRDefault="008F6FA5" w:rsidP="00027C1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ED4BE3" w:rsidRPr="009F39CE">
          <w:rPr>
            <w:rStyle w:val="Hyperlink"/>
            <w:rFonts w:ascii="Times New Roman" w:hAnsi="Times New Roman" w:cs="Times New Roman"/>
            <w:sz w:val="20"/>
            <w:szCs w:val="20"/>
          </w:rPr>
          <w:t>Vision for Learning and Instructional Technology Plan</w:t>
        </w:r>
      </w:hyperlink>
      <w:r w:rsidR="00ED4BE3" w:rsidRPr="009F39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5CAD" w:rsidRPr="009F39CE" w:rsidRDefault="008F6FA5" w:rsidP="00027C1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ED4BE3" w:rsidRPr="009F39CE">
          <w:rPr>
            <w:rStyle w:val="Hyperlink"/>
            <w:rFonts w:ascii="Times New Roman" w:hAnsi="Times New Roman" w:cs="Times New Roman"/>
            <w:sz w:val="20"/>
            <w:szCs w:val="20"/>
            <w:lang w:val="en-CA"/>
          </w:rPr>
          <w:t>Why BYOD?</w:t>
        </w:r>
      </w:hyperlink>
      <w:r w:rsidR="00EA5CAD" w:rsidRPr="009F39CE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</w:p>
    <w:p w:rsidR="00EA5CAD" w:rsidRPr="009F39CE" w:rsidRDefault="00ED4BE3" w:rsidP="00027C1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39CE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hyperlink r:id="rId11" w:history="1">
        <w:r w:rsidRPr="009F39CE">
          <w:rPr>
            <w:rStyle w:val="Hyperlink"/>
            <w:rFonts w:ascii="Times New Roman" w:hAnsi="Times New Roman" w:cs="Times New Roman"/>
            <w:sz w:val="20"/>
            <w:szCs w:val="20"/>
            <w:lang w:val="en-CA"/>
          </w:rPr>
          <w:t>Office 365 in Peel</w:t>
        </w:r>
      </w:hyperlink>
      <w:r w:rsidRPr="009F39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70DC" w:rsidRPr="009F39CE" w:rsidRDefault="008F6FA5" w:rsidP="00027C1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0"/>
          <w:szCs w:val="20"/>
        </w:rPr>
      </w:pPr>
      <w:hyperlink r:id="rId12" w:history="1">
        <w:r w:rsidR="00D11BFB" w:rsidRPr="009F39CE">
          <w:rPr>
            <w:rStyle w:val="Hyperlink"/>
            <w:rFonts w:ascii="Times New Roman" w:eastAsia="Times New Roman" w:hAnsi="Times New Roman" w:cs="Times New Roman"/>
            <w:kern w:val="36"/>
            <w:sz w:val="20"/>
            <w:szCs w:val="20"/>
          </w:rPr>
          <w:t>Peel District School Board Flipped Classroom Pilot</w:t>
        </w:r>
      </w:hyperlink>
    </w:p>
    <w:sectPr w:rsidR="000370DC" w:rsidRPr="009F39CE" w:rsidSect="009F39CE">
      <w:pgSz w:w="12240" w:h="15840"/>
      <w:pgMar w:top="568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1C5"/>
    <w:multiLevelType w:val="hybridMultilevel"/>
    <w:tmpl w:val="0EB46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67638"/>
    <w:multiLevelType w:val="hybridMultilevel"/>
    <w:tmpl w:val="0E4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67FC8"/>
    <w:multiLevelType w:val="hybridMultilevel"/>
    <w:tmpl w:val="D33638B8"/>
    <w:lvl w:ilvl="0" w:tplc="3CE8E6A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82A5FFE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CAAD8B2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1D6DD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5BE4606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286C93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1842CAC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3E6808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2D87C0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47195DB6"/>
    <w:multiLevelType w:val="hybridMultilevel"/>
    <w:tmpl w:val="9C4EFFF4"/>
    <w:lvl w:ilvl="0" w:tplc="E8BABDD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6AA9B2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6343CE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E84358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E608D8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06CE05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7AED492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080F95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1065120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>
    <w:nsid w:val="562C11AB"/>
    <w:multiLevelType w:val="hybridMultilevel"/>
    <w:tmpl w:val="E432DAD6"/>
    <w:lvl w:ilvl="0" w:tplc="C6A674E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0FA020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A10034A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964F6C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E447AE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57661F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CE0A6F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89AC9D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BA436B2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71EE0693"/>
    <w:multiLevelType w:val="hybridMultilevel"/>
    <w:tmpl w:val="4DE0F2D4"/>
    <w:lvl w:ilvl="0" w:tplc="34C6152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2C2DB7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E72A31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55E2C9E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5A69ABC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22A7A6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F5C551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7F2B9FA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D6A546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60C8"/>
    <w:rsid w:val="00027C11"/>
    <w:rsid w:val="000370DC"/>
    <w:rsid w:val="0004230D"/>
    <w:rsid w:val="00134C67"/>
    <w:rsid w:val="0021672A"/>
    <w:rsid w:val="0028333D"/>
    <w:rsid w:val="00333BBC"/>
    <w:rsid w:val="00441218"/>
    <w:rsid w:val="00446B9C"/>
    <w:rsid w:val="0045454F"/>
    <w:rsid w:val="00502930"/>
    <w:rsid w:val="00584216"/>
    <w:rsid w:val="007F2511"/>
    <w:rsid w:val="007F612E"/>
    <w:rsid w:val="008320C5"/>
    <w:rsid w:val="00862DFB"/>
    <w:rsid w:val="008F6FA5"/>
    <w:rsid w:val="009060C8"/>
    <w:rsid w:val="0094278B"/>
    <w:rsid w:val="009C0E70"/>
    <w:rsid w:val="009E365A"/>
    <w:rsid w:val="009F39CE"/>
    <w:rsid w:val="00CE2FC6"/>
    <w:rsid w:val="00D11BFB"/>
    <w:rsid w:val="00D139F3"/>
    <w:rsid w:val="00E17984"/>
    <w:rsid w:val="00EA5CAD"/>
    <w:rsid w:val="00EC40F6"/>
    <w:rsid w:val="00E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84"/>
  </w:style>
  <w:style w:type="paragraph" w:styleId="Heading1">
    <w:name w:val="heading 1"/>
    <w:basedOn w:val="Normal"/>
    <w:link w:val="Heading1Char"/>
    <w:uiPriority w:val="9"/>
    <w:qFormat/>
    <w:rsid w:val="00D11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custom-title1-darkblue">
    <w:name w:val="ms-rtecustom-title1-darkblue"/>
    <w:basedOn w:val="DefaultParagraphFont"/>
    <w:rsid w:val="0094278B"/>
  </w:style>
  <w:style w:type="character" w:styleId="Hyperlink">
    <w:name w:val="Hyperlink"/>
    <w:basedOn w:val="DefaultParagraphFont"/>
    <w:uiPriority w:val="99"/>
    <w:unhideWhenUsed/>
    <w:rsid w:val="009427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0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1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D11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9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66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1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0" w:color="E6E6E6"/>
                                                <w:left w:val="single" w:sz="2" w:space="14" w:color="E6E6E6"/>
                                                <w:bottom w:val="single" w:sz="2" w:space="6" w:color="E6E6E6"/>
                                                <w:right w:val="single" w:sz="6" w:space="14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0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elschools.org/aboutus/21stCentury/Pages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d.com/talks/dan_pink_on_motivation" TargetMode="External"/><Relationship Id="rId12" Type="http://schemas.openxmlformats.org/officeDocument/2006/relationships/hyperlink" Target="http://www.youtube.com/watch?v=76w71bLAF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/talks/ken_robinson_says_schools_kill_creativity" TargetMode="External"/><Relationship Id="rId11" Type="http://schemas.openxmlformats.org/officeDocument/2006/relationships/hyperlink" Target="https://www.youtube.com/watch?v=Sv8OCb39R1E" TargetMode="External"/><Relationship Id="rId5" Type="http://schemas.openxmlformats.org/officeDocument/2006/relationships/hyperlink" Target="http://www.youtube.com/watch?v=jRR76Mz9NII" TargetMode="External"/><Relationship Id="rId10" Type="http://schemas.openxmlformats.org/officeDocument/2006/relationships/hyperlink" Target="https://www.youtube.com/watch?v=A7zHdGfN5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elschools.org/aboutus/mvv/technologyvision/documents/10.8-visionforlearningandinstructionaltechnolgyplan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PDSB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PeelUser</dc:creator>
  <cp:keywords/>
  <dc:description/>
  <cp:lastModifiedBy>PeelUser</cp:lastModifiedBy>
  <cp:revision>2</cp:revision>
  <cp:lastPrinted>2014-05-27T15:51:00Z</cp:lastPrinted>
  <dcterms:created xsi:type="dcterms:W3CDTF">2014-05-27T16:56:00Z</dcterms:created>
  <dcterms:modified xsi:type="dcterms:W3CDTF">2014-05-27T16:56:00Z</dcterms:modified>
</cp:coreProperties>
</file>